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1c458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1c4587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rtl w:val="0"/>
        </w:rPr>
        <w:t xml:space="preserve">AGENDA Y TDR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1c4587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rtl w:val="0"/>
        </w:rPr>
        <w:t xml:space="preserve">ASISTENCIA TÉCNICA REMOTA O PRESENCIAL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36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22"/>
          <w:szCs w:val="22"/>
          <w:rtl w:val="0"/>
        </w:rPr>
        <w:t xml:space="preserve">Antecedentes </w:t>
      </w:r>
    </w:p>
    <w:p w:rsidR="00000000" w:rsidDel="00000000" w:rsidP="00000000" w:rsidRDefault="00000000" w:rsidRPr="00000000" w14:paraId="00000007">
      <w:pPr>
        <w:keepNext w:val="1"/>
        <w:widowControl w:val="1"/>
        <w:ind w:left="5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7.0" w:type="dxa"/>
        <w:jc w:val="left"/>
        <w:tblInd w:w="27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6"/>
        <w:gridCol w:w="1140"/>
        <w:gridCol w:w="1155"/>
        <w:gridCol w:w="5216"/>
        <w:tblGridChange w:id="0">
          <w:tblGrid>
            <w:gridCol w:w="1986"/>
            <w:gridCol w:w="1140"/>
            <w:gridCol w:w="1155"/>
            <w:gridCol w:w="5216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1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Proyecto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Año Convocatoria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Ejecutor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1"/>
        <w:rPr>
          <w:rFonts w:ascii="Calibri" w:cs="Calibri" w:eastAsia="Calibri" w:hAnsi="Calibri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36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22"/>
          <w:szCs w:val="22"/>
          <w:rtl w:val="0"/>
        </w:rPr>
        <w:t xml:space="preserve">Señalar el Producto, Actividad al que se vincula conforme al Plan de Trabajo vigente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jc w:val="both"/>
        <w:rPr>
          <w:rFonts w:ascii="Calibri" w:cs="Calibri" w:eastAsia="Calibri" w:hAnsi="Calibri"/>
          <w:color w:val="1c458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1c4587"/>
          <w:sz w:val="22"/>
          <w:szCs w:val="22"/>
          <w:rtl w:val="0"/>
        </w:rPr>
        <w:t xml:space="preserve">Producto Nº X; Actividad XX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36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22"/>
          <w:szCs w:val="22"/>
          <w:rtl w:val="0"/>
        </w:rPr>
        <w:t xml:space="preserve">Indique tipo de actividad (remota o presencial)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color w:val="1c4587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520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8"/>
        <w:gridCol w:w="992"/>
        <w:tblGridChange w:id="0">
          <w:tblGrid>
            <w:gridCol w:w="5528"/>
            <w:gridCol w:w="992"/>
          </w:tblGrid>
        </w:tblGridChange>
      </w:tblGrid>
      <w:tr>
        <w:tc>
          <w:tcPr/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Marque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2"/>
                <w:szCs w:val="22"/>
                <w:rtl w:val="0"/>
              </w:rPr>
              <w:t xml:space="preserve">Remota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2"/>
                <w:szCs w:val="22"/>
                <w:rtl w:val="0"/>
              </w:rPr>
              <w:t xml:space="preserve">Misión (viaje de Chile al exterior)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2"/>
                <w:szCs w:val="22"/>
                <w:rtl w:val="0"/>
              </w:rPr>
              <w:t xml:space="preserve">Pasantía (Viaje del exterior a Chile)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36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22"/>
          <w:szCs w:val="22"/>
          <w:rtl w:val="0"/>
        </w:rPr>
        <w:t xml:space="preserve">Integrantes de la actividad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5" w:firstLine="0"/>
        <w:jc w:val="both"/>
        <w:rPr>
          <w:rFonts w:ascii="Calibri" w:cs="Calibri" w:eastAsia="Calibri" w:hAnsi="Calibri"/>
          <w:color w:val="1c458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1c4587"/>
          <w:sz w:val="22"/>
          <w:szCs w:val="22"/>
          <w:rtl w:val="0"/>
        </w:rPr>
        <w:t xml:space="preserve">Considere a la o las personas que imparten la asistencia técnica o bien a las que viajan.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1c4587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51.000000000002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126"/>
        <w:gridCol w:w="2786"/>
        <w:gridCol w:w="2186"/>
        <w:gridCol w:w="1786"/>
        <w:tblGridChange w:id="0">
          <w:tblGrid>
            <w:gridCol w:w="567"/>
            <w:gridCol w:w="2126"/>
            <w:gridCol w:w="2786"/>
            <w:gridCol w:w="2186"/>
            <w:gridCol w:w="1786"/>
          </w:tblGrid>
        </w:tblGridChange>
      </w:tblGrid>
      <w:tr>
        <w:tc>
          <w:tcPr/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Nº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Correo/teléfono contacto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Rol a desempañar</w:t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Institución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22"/>
          <w:szCs w:val="22"/>
          <w:rtl w:val="0"/>
        </w:rPr>
        <w:t xml:space="preserve">País/ciudad con el que se desarrollará la actividad</w:t>
      </w:r>
    </w:p>
    <w:p w:rsidR="00000000" w:rsidDel="00000000" w:rsidP="00000000" w:rsidRDefault="00000000" w:rsidRPr="00000000" w14:paraId="0000003E">
      <w:pPr>
        <w:widowControl w:val="1"/>
        <w:ind w:firstLine="425"/>
        <w:jc w:val="both"/>
        <w:rPr>
          <w:rFonts w:ascii="Calibri" w:cs="Calibri" w:eastAsia="Calibri" w:hAnsi="Calibri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jc w:val="both"/>
        <w:rPr>
          <w:rFonts w:ascii="Calibri" w:cs="Calibri" w:eastAsia="Calibri" w:hAnsi="Calibri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37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22"/>
          <w:szCs w:val="22"/>
          <w:rtl w:val="0"/>
        </w:rPr>
        <w:t xml:space="preserve">Calendario</w:t>
      </w:r>
    </w:p>
    <w:p w:rsidR="00000000" w:rsidDel="00000000" w:rsidP="00000000" w:rsidRDefault="00000000" w:rsidRPr="00000000" w14:paraId="0000004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520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7"/>
        <w:gridCol w:w="2693"/>
        <w:tblGridChange w:id="0">
          <w:tblGrid>
            <w:gridCol w:w="3827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42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Fecha de viaje de ida (si corresponde)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Fecha inicio de actividades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Fecha término de actividades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Fecha de vuelta (si corresponde)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firstLine="0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578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22"/>
          <w:szCs w:val="22"/>
          <w:rtl w:val="0"/>
        </w:rPr>
        <w:t xml:space="preserve">Objetivo de la actividad</w:t>
      </w:r>
    </w:p>
    <w:p w:rsidR="00000000" w:rsidDel="00000000" w:rsidP="00000000" w:rsidRDefault="00000000" w:rsidRPr="00000000" w14:paraId="0000004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585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22"/>
          <w:szCs w:val="22"/>
          <w:rtl w:val="0"/>
        </w:rPr>
        <w:t xml:space="preserve">Resultados esperados de la actividad</w:t>
      </w:r>
    </w:p>
    <w:p w:rsidR="00000000" w:rsidDel="00000000" w:rsidP="00000000" w:rsidRDefault="00000000" w:rsidRPr="00000000" w14:paraId="0000005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22"/>
          <w:szCs w:val="22"/>
          <w:rtl w:val="0"/>
        </w:rPr>
        <w:t xml:space="preserve">X. Agenda 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97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6"/>
        <w:gridCol w:w="1501"/>
        <w:gridCol w:w="1501"/>
        <w:gridCol w:w="3123"/>
        <w:gridCol w:w="2556"/>
        <w:tblGridChange w:id="0">
          <w:tblGrid>
            <w:gridCol w:w="816"/>
            <w:gridCol w:w="1501"/>
            <w:gridCol w:w="1501"/>
            <w:gridCol w:w="3123"/>
            <w:gridCol w:w="2556"/>
          </w:tblGrid>
        </w:tblGridChange>
      </w:tblGrid>
      <w:tr>
        <w:tc>
          <w:tcPr/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1"/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1"/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Lugar 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Participantes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1c4587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1c4587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1c4587"/>
          <w:sz w:val="22"/>
          <w:szCs w:val="22"/>
          <w:rtl w:val="0"/>
        </w:rPr>
        <w:t xml:space="preserve">Nota: En caso de viaje el presente documento debe ser enviado al Fondo Chile con la “Ficha Datos Personales”, Seguro e Itinerario del viaje.</w:t>
      </w:r>
    </w:p>
    <w:sectPr>
      <w:headerReference r:id="rId8" w:type="default"/>
      <w:footerReference r:id="rId9" w:type="default"/>
      <w:pgSz w:h="16840" w:w="11900" w:orient="portrait"/>
      <w:pgMar w:bottom="1440" w:top="126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Calibri" w:cs="Calibri" w:eastAsia="Calibri" w:hAnsi="Calibri"/>
        <w:color w:val="1c4587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1c4587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  <w:color w:val="1c4587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1c4587"/>
          <w:sz w:val="20"/>
          <w:szCs w:val="20"/>
          <w:rtl w:val="0"/>
        </w:rPr>
        <w:t xml:space="preserve"> El viaje debe realizarse en una fecha inmediatamente anterior al inicio de la actividad así como el regreso debe ser al día siguiente del término de la actividad.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jc w:val="center"/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</w:rPr>
      <w:drawing>
        <wp:inline distB="114300" distT="114300" distL="114300" distR="114300">
          <wp:extent cx="1357811" cy="1147763"/>
          <wp:effectExtent b="0" l="0" r="0" t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7811" cy="1147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</w:pPr>
    <w:rPr>
      <w:rFonts w:cs="Arial Unicode MS" w:hAnsi="Arial Unicode MS"/>
      <w:color w:val="000000"/>
      <w:kern w:val="3"/>
      <w:u w:color="000000"/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rPr>
      <w:u w:val="single"/>
    </w:rPr>
  </w:style>
  <w:style w:type="table" w:styleId="TableNormal0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ceraypie" w:customStyle="1">
    <w:name w:val="Cabecera y pie"/>
    <w:pPr>
      <w:tabs>
        <w:tab w:val="right" w:pos="9020"/>
      </w:tabs>
    </w:pPr>
    <w:rPr>
      <w:rFonts w:ascii="Helvetica" w:cs="Arial Unicode MS" w:hAnsi="Arial Unicode MS"/>
      <w:color w:val="000000"/>
    </w:rPr>
  </w:style>
  <w:style w:type="paragraph" w:styleId="Standard" w:customStyle="1">
    <w:name w:val="Standard"/>
    <w:pPr>
      <w:suppressAutoHyphens w:val="1"/>
    </w:pPr>
    <w:rPr>
      <w:rFonts w:cs="Arial Unicode MS" w:hAnsi="Arial Unicode MS"/>
      <w:color w:val="000000"/>
      <w:kern w:val="3"/>
      <w:u w:color="000000"/>
    </w:rPr>
  </w:style>
  <w:style w:type="numbering" w:styleId="List0" w:customStyle="1">
    <w:name w:val="List 0"/>
    <w:basedOn w:val="Estiloimportado1"/>
  </w:style>
  <w:style w:type="numbering" w:styleId="Estiloimportado1" w:customStyle="1">
    <w:name w:val="Estilo importado 1"/>
  </w:style>
  <w:style w:type="paragraph" w:styleId="TableContents" w:customStyle="1">
    <w:name w:val="Table Contents"/>
    <w:pPr>
      <w:suppressAutoHyphens w:val="1"/>
    </w:pPr>
    <w:rPr>
      <w:color w:val="000000"/>
      <w:kern w:val="3"/>
      <w:u w:color="000000"/>
    </w:rPr>
  </w:style>
  <w:style w:type="numbering" w:styleId="List1" w:customStyle="1">
    <w:name w:val="List 1"/>
    <w:basedOn w:val="Estiloimportado2"/>
  </w:style>
  <w:style w:type="numbering" w:styleId="Estiloimportado2" w:customStyle="1">
    <w:name w:val="Estilo importado 2"/>
  </w:style>
  <w:style w:type="numbering" w:styleId="Lista21" w:customStyle="1">
    <w:name w:val="Lista 21"/>
    <w:basedOn w:val="Estiloimportado20"/>
  </w:style>
  <w:style w:type="numbering" w:styleId="Estiloimportado20" w:customStyle="1">
    <w:name w:val="Estilo importado 2.0"/>
  </w:style>
  <w:style w:type="numbering" w:styleId="Lista31" w:customStyle="1">
    <w:name w:val="Lista 31"/>
    <w:basedOn w:val="Estiloimportado3"/>
  </w:style>
  <w:style w:type="numbering" w:styleId="Estiloimportado3" w:customStyle="1">
    <w:name w:val="Estilo importado 3"/>
  </w:style>
  <w:style w:type="table" w:styleId="Tablaconcuadrcula">
    <w:name w:val="Table Grid"/>
    <w:basedOn w:val="Tablanormal"/>
    <w:uiPriority w:val="59"/>
    <w:rsid w:val="00C04CB6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Prrafodelista">
    <w:name w:val="List Paragraph"/>
    <w:basedOn w:val="Normal"/>
    <w:uiPriority w:val="34"/>
    <w:qFormat w:val="1"/>
    <w:rsid w:val="00CD2C4A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7033CF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033CF"/>
    <w:rPr>
      <w:rFonts w:cs="Arial Unicode MS" w:hAnsi="Arial Unicode MS"/>
      <w:color w:val="000000"/>
      <w:kern w:val="3"/>
      <w:sz w:val="24"/>
      <w:szCs w:val="24"/>
      <w:u w:color="000000"/>
      <w:lang w:eastAsia="en-US"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7033CF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033CF"/>
    <w:rPr>
      <w:rFonts w:cs="Arial Unicode MS" w:hAnsi="Arial Unicode MS"/>
      <w:color w:val="000000"/>
      <w:kern w:val="3"/>
      <w:sz w:val="24"/>
      <w:szCs w:val="24"/>
      <w:u w:color="000000"/>
      <w:lang w:eastAsia="en-US"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033C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033CF"/>
    <w:rPr>
      <w:rFonts w:ascii="Tahoma" w:cs="Tahoma" w:hAnsi="Tahoma"/>
      <w:color w:val="000000"/>
      <w:kern w:val="3"/>
      <w:sz w:val="16"/>
      <w:szCs w:val="16"/>
      <w:u w:color="000000"/>
      <w:lang w:eastAsia="en-US" w:val="es-ES_tradnl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x2JVo2Sb+6utchbP0Q0sO+DfRQ==">AMUW2mWsWKyT5ND3zQbx6o9nZ0okYTJSt9vaIYLcf0N/MzvZlmVjssZxGnL2Y75ZH8McfuulDGhv19byVp6pm/3yNnGbUsn4yJRdmGM9eZAiqM/6V3XXXO9V1xB74VQGYnuWK9HE+5+j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2021-02-24T12:13:00Z</dcterms:created>
  <dc:creator>Rogelio Rubiño Villalón</dc:creator>
</cp:coreProperties>
</file>